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南岭东路北延伸（秦皇西大街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-青龙河道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）道路建设工程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项目建议书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的批复</w:t>
      </w:r>
    </w:p>
    <w:p>
      <w:pPr>
        <w:pStyle w:val="5"/>
        <w:spacing w:line="360" w:lineRule="auto"/>
        <w:ind w:firstLine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360" w:lineRule="auto"/>
        <w:ind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秦皇岛市住房和城乡建设局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你单位《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</w:t>
      </w:r>
      <w:r>
        <w:rPr>
          <w:rFonts w:hint="eastAsia" w:hAnsi="仿宋_GB2312" w:cs="仿宋_GB2312"/>
          <w:sz w:val="32"/>
          <w:szCs w:val="32"/>
          <w:lang w:val="zh-CN" w:eastAsia="zh-CN"/>
        </w:rPr>
        <w:t>报批南岭东路北延伸（秦皇西大街</w:t>
      </w:r>
      <w:r>
        <w:rPr>
          <w:rFonts w:hint="eastAsia" w:hAnsi="仿宋_GB2312" w:cs="仿宋_GB2312"/>
          <w:sz w:val="32"/>
          <w:szCs w:val="32"/>
          <w:lang w:val="en-US" w:eastAsia="zh-CN"/>
        </w:rPr>
        <w:t>-青龙河道</w:t>
      </w:r>
      <w:r>
        <w:rPr>
          <w:rFonts w:hint="eastAsia" w:hAnsi="仿宋_GB2312" w:cs="仿宋_GB2312"/>
          <w:sz w:val="32"/>
          <w:szCs w:val="32"/>
          <w:lang w:val="zh-CN" w:eastAsia="zh-CN"/>
        </w:rPr>
        <w:t>）道路建设工程项目</w:t>
      </w:r>
      <w:r>
        <w:rPr>
          <w:rFonts w:hint="eastAsia" w:hAnsi="仿宋_GB2312" w:cs="仿宋_GB2312"/>
          <w:sz w:val="32"/>
          <w:szCs w:val="32"/>
          <w:lang w:val="en-US" w:eastAsia="zh-CN"/>
        </w:rPr>
        <w:t>建议书的请示》及</w:t>
      </w:r>
      <w:r>
        <w:rPr>
          <w:rFonts w:hint="eastAsia" w:hAnsi="仿宋_GB2312" w:cs="仿宋_GB2312"/>
          <w:sz w:val="32"/>
          <w:szCs w:val="32"/>
          <w:lang w:val="zh-CN" w:eastAsia="zh-CN"/>
        </w:rPr>
        <w:t>秦皇岛市市政设计院有限公司</w:t>
      </w:r>
      <w:r>
        <w:rPr>
          <w:rFonts w:hint="eastAsia" w:hAnsi="仿宋_GB2312" w:cs="仿宋_GB2312"/>
          <w:sz w:val="32"/>
          <w:szCs w:val="32"/>
          <w:lang w:val="en-US" w:eastAsia="zh-CN"/>
        </w:rPr>
        <w:t>编制的《</w:t>
      </w:r>
      <w:r>
        <w:rPr>
          <w:rFonts w:hint="eastAsia" w:hAnsi="仿宋_GB2312" w:cs="仿宋_GB2312"/>
          <w:sz w:val="32"/>
          <w:szCs w:val="32"/>
          <w:lang w:val="zh-CN" w:eastAsia="zh-CN"/>
        </w:rPr>
        <w:t>南岭东路北延伸（秦皇西大街</w:t>
      </w:r>
      <w:r>
        <w:rPr>
          <w:rFonts w:hint="eastAsia" w:hAnsi="仿宋_GB2312" w:cs="仿宋_GB2312"/>
          <w:sz w:val="32"/>
          <w:szCs w:val="32"/>
          <w:lang w:val="en-US" w:eastAsia="zh-CN"/>
        </w:rPr>
        <w:t>-青龙河道</w:t>
      </w:r>
      <w:r>
        <w:rPr>
          <w:rFonts w:hint="eastAsia" w:hAnsi="仿宋_GB2312" w:cs="仿宋_GB2312"/>
          <w:sz w:val="32"/>
          <w:szCs w:val="32"/>
          <w:lang w:val="zh-CN" w:eastAsia="zh-CN"/>
        </w:rPr>
        <w:t>）道路建设工程项目建议书</w:t>
      </w:r>
      <w:r>
        <w:rPr>
          <w:rFonts w:hint="eastAsia" w:hAnsi="仿宋_GB2312" w:cs="仿宋_GB2312"/>
          <w:sz w:val="32"/>
          <w:szCs w:val="32"/>
          <w:lang w:val="en-US" w:eastAsia="zh-CN"/>
        </w:rPr>
        <w:t>》</w:t>
      </w:r>
      <w:r>
        <w:rPr>
          <w:rFonts w:hint="eastAsia" w:hAnsi="仿宋_GB2312" w:cs="仿宋_GB2312"/>
          <w:sz w:val="32"/>
          <w:szCs w:val="32"/>
          <w:lang w:val="zh-CN" w:eastAsia="zh-CN"/>
        </w:rPr>
        <w:t>等材料一并收悉。为进一步完善城市路网结构，方便居民出行，依据</w:t>
      </w:r>
      <w:r>
        <w:rPr>
          <w:rFonts w:hint="eastAsia" w:hAnsi="仿宋_GB2312" w:cs="仿宋_GB2312"/>
          <w:sz w:val="32"/>
          <w:szCs w:val="32"/>
          <w:lang w:val="en-US" w:eastAsia="zh-CN"/>
        </w:rPr>
        <w:t>市领导在《秦</w:t>
      </w:r>
      <w:r>
        <w:rPr>
          <w:rFonts w:hint="eastAsia" w:hAnsi="仿宋_GB2312" w:cs="仿宋_GB2312"/>
          <w:sz w:val="32"/>
          <w:szCs w:val="32"/>
          <w:lang w:val="zh-CN" w:eastAsia="zh-CN"/>
        </w:rPr>
        <w:t>皇岛市住房和城乡建设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局关于开展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2022年市政道桥储备项目前期工作的请示》（秦建呈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26号）上的批示精神、市财政局出具的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《项目资金落实情况审批表》（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No.101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），经研究，原则同意该工程项目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建议书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。现将有关内容批复如下：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一、项目名称：南岭东路北延伸（秦皇西大街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-青龙河道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）道路建设工程。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二、项目实施单位：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秦皇岛市市政工程建设服务中心。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三、拟建地点：海港区西部。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四、拟建主要内容及规模：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新建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南岭东路北延伸（秦皇西大街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-青龙河道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）道路建设工程，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道路长度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943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沥青混凝土路面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交叉口与即有道路进行顺接。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配套建设雨水、污水、电缆沟、交通安全设施、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照明</w:t>
      </w:r>
      <w:r>
        <w:rPr>
          <w:rFonts w:hint="eastAsia" w:ascii="仿宋_GB2312" w:hAnsi="仿宋_GB2312" w:eastAsia="仿宋_GB2312" w:cs="仿宋_GB2312"/>
          <w:sz w:val="32"/>
          <w:szCs w:val="32"/>
        </w:rPr>
        <w:t>、绿化等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市政配套基础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设施。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五、投资匡算及资金筹措：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/>
        </w:rPr>
        <w:t>项目匡算总投资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7219.04万元；资金筹措渠道：市财政投资。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六、本文件有效期2年（2年内报批可行性研究报告，否则自动失效）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/>
        </w:rPr>
        <w:t>。</w:t>
      </w:r>
    </w:p>
    <w:p>
      <w:pPr>
        <w:pStyle w:val="5"/>
        <w:spacing w:line="360" w:lineRule="auto"/>
        <w:ind w:firstLine="4624" w:firstLineChars="144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360" w:lineRule="auto"/>
        <w:ind w:firstLine="4624" w:firstLineChars="144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360" w:lineRule="auto"/>
        <w:ind w:firstLine="4624" w:firstLineChars="14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秦皇岛市行政审批局</w:t>
      </w:r>
    </w:p>
    <w:p>
      <w:pPr>
        <w:snapToGrid w:val="0"/>
        <w:spacing w:line="360" w:lineRule="auto"/>
        <w:ind w:right="-2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15A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spacing w:line="300" w:lineRule="auto"/>
      <w:ind w:firstLine="480" w:firstLineChars="200"/>
    </w:pPr>
    <w:rPr>
      <w:rFonts w:ascii="Times New Roman" w:hAnsi="Times New Roman"/>
      <w:sz w:val="24"/>
      <w:szCs w:val="20"/>
    </w:rPr>
  </w:style>
  <w:style w:type="paragraph" w:customStyle="1" w:styleId="5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569</Characters>
  <Lines>0</Lines>
  <Paragraphs>0</Paragraphs>
  <TotalTime>0</TotalTime>
  <ScaleCrop>false</ScaleCrop>
  <LinksUpToDate>false</LinksUpToDate>
  <CharactersWithSpaces>591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2022-06-01T07:35:19Z</dcterms:created>
  <dc:creator>lenovo</dc:creator>
  <cp:lastModifiedBy>''初识</cp:lastModifiedBy>
  <dcterms:modified xsi:type="dcterms:W3CDTF">2022-06-01T07:35:25Z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7034A0E2286E44E1A69F690A58A545D2</vt:lpwstr>
  </property>
</Properties>
</file>