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秦皇岛市行政审批局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准予变更《建筑工程施工许可证》施工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单位项目负责人的函</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秦皇岛市市政工程建设服务中心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你单位</w:t>
      </w:r>
      <w:r>
        <w:rPr>
          <w:rFonts w:hint="eastAsia" w:ascii="仿宋_GB2312" w:hAnsi="仿宋_GB2312" w:eastAsia="仿宋_GB2312" w:cs="仿宋_GB2312"/>
          <w:color w:val="auto"/>
          <w:sz w:val="32"/>
          <w:szCs w:val="32"/>
          <w:lang w:val="en-US" w:eastAsia="zh-CN"/>
        </w:rPr>
        <w:t>关于河北大街东段新开河桥建设工程施</w:t>
      </w:r>
      <w:r>
        <w:rPr>
          <w:rFonts w:hint="eastAsia" w:ascii="仿宋_GB2312" w:hAnsi="仿宋_GB2312" w:eastAsia="仿宋_GB2312" w:cs="仿宋_GB2312"/>
          <w:sz w:val="32"/>
          <w:szCs w:val="32"/>
          <w:lang w:val="en-US" w:eastAsia="zh-CN"/>
        </w:rPr>
        <w:t>工单位项目负责人的</w:t>
      </w:r>
      <w:r>
        <w:rPr>
          <w:rFonts w:hint="eastAsia" w:ascii="仿宋_GB2312" w:hAnsi="仿宋_GB2312" w:eastAsia="仿宋_GB2312" w:cs="仿宋_GB2312"/>
          <w:sz w:val="32"/>
          <w:szCs w:val="32"/>
          <w:lang w:eastAsia="zh-CN"/>
        </w:rPr>
        <w:t>变更申请等材料收悉。</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lang w:eastAsia="zh-CN"/>
        </w:rPr>
        <w:t>秦皇岛市住房和城乡建设局出具</w:t>
      </w:r>
      <w:r>
        <w:rPr>
          <w:rFonts w:hint="eastAsia" w:ascii="仿宋_GB2312" w:hAnsi="仿宋_GB2312" w:eastAsia="仿宋_GB2312" w:cs="仿宋_GB2312"/>
          <w:color w:val="auto"/>
          <w:sz w:val="32"/>
          <w:szCs w:val="32"/>
          <w:lang w:val="en-US" w:eastAsia="zh-CN"/>
        </w:rPr>
        <w:t>的《关于河北大街东段新开河桥建设工程项目变更施工单位项目负责人的情况说明》（同意变更），以及施工合同补充协议</w:t>
      </w:r>
      <w:r>
        <w:rPr>
          <w:rFonts w:hint="eastAsia" w:ascii="仿宋_GB2312" w:hAnsi="仿宋_GB2312" w:eastAsia="仿宋_GB2312" w:cs="仿宋_GB2312"/>
          <w:sz w:val="32"/>
          <w:szCs w:val="32"/>
          <w:lang w:eastAsia="zh-CN"/>
        </w:rPr>
        <w:t>，本机关决定准予变更。</w:t>
      </w:r>
      <w:r>
        <w:rPr>
          <w:rFonts w:hint="eastAsia" w:ascii="仿宋_GB2312" w:hAnsi="仿宋_GB2312" w:eastAsia="仿宋_GB2312" w:cs="仿宋_GB2312"/>
          <w:sz w:val="32"/>
          <w:szCs w:val="32"/>
        </w:rPr>
        <w:t>具体变更内容为：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编号为</w:t>
      </w:r>
      <w:r>
        <w:rPr>
          <w:rFonts w:hint="eastAsia" w:ascii="仿宋_GB2312" w:hAnsi="仿宋_GB2312" w:eastAsia="仿宋_GB2312" w:cs="仿宋_GB2312"/>
          <w:color w:val="auto"/>
          <w:sz w:val="32"/>
          <w:szCs w:val="32"/>
          <w:lang w:val="en-US" w:eastAsia="zh-CN"/>
        </w:rPr>
        <w:t>130301202204020102</w:t>
      </w:r>
      <w:r>
        <w:rPr>
          <w:rFonts w:hint="eastAsia" w:ascii="仿宋_GB2312" w:hAnsi="仿宋_GB2312" w:eastAsia="仿宋_GB2312" w:cs="仿宋_GB2312"/>
          <w:sz w:val="32"/>
          <w:szCs w:val="32"/>
        </w:rPr>
        <w:t>的建筑工程施工许可证中</w:t>
      </w:r>
      <w:r>
        <w:rPr>
          <w:rFonts w:hint="eastAsia" w:ascii="仿宋_GB2312" w:hAnsi="仿宋_GB2312" w:eastAsia="仿宋_GB2312" w:cs="仿宋_GB2312"/>
          <w:sz w:val="32"/>
          <w:szCs w:val="32"/>
          <w:lang w:eastAsia="zh-CN"/>
        </w:rPr>
        <w:t>施工单位项目负责人由范丽娜（注册号：冀</w:t>
      </w:r>
      <w:r>
        <w:rPr>
          <w:rFonts w:hint="eastAsia" w:ascii="仿宋_GB2312" w:hAnsi="仿宋_GB2312" w:eastAsia="仿宋_GB2312" w:cs="仿宋_GB2312"/>
          <w:sz w:val="32"/>
          <w:szCs w:val="32"/>
          <w:lang w:val="en-US" w:eastAsia="zh-CN"/>
        </w:rPr>
        <w:t>1422014201414799</w:t>
      </w:r>
      <w:r>
        <w:rPr>
          <w:rFonts w:hint="eastAsia" w:ascii="仿宋_GB2312" w:hAnsi="仿宋_GB2312" w:eastAsia="仿宋_GB2312" w:cs="仿宋_GB2312"/>
          <w:sz w:val="32"/>
          <w:szCs w:val="32"/>
          <w:lang w:eastAsia="zh-CN"/>
        </w:rPr>
        <w:t>）变更为于海涛（冀</w:t>
      </w:r>
      <w:r>
        <w:rPr>
          <w:rFonts w:hint="eastAsia" w:ascii="仿宋_GB2312" w:hAnsi="仿宋_GB2312" w:eastAsia="仿宋_GB2312" w:cs="仿宋_GB2312"/>
          <w:sz w:val="32"/>
          <w:szCs w:val="32"/>
          <w:lang w:val="en-US" w:eastAsia="zh-CN"/>
        </w:rPr>
        <w:t>1132019202001030）</w:t>
      </w:r>
      <w:r>
        <w:rPr>
          <w:rFonts w:hint="eastAsia" w:ascii="仿宋_GB2312" w:hAnsi="仿宋_GB2312" w:eastAsia="仿宋_GB2312" w:cs="仿宋_GB2312"/>
          <w:kern w:val="0"/>
          <w:sz w:val="32"/>
          <w:szCs w:val="32"/>
          <w:lang w:eastAsia="zh-CN"/>
        </w:rPr>
        <w:t>。该施</w:t>
      </w:r>
      <w:r>
        <w:rPr>
          <w:rFonts w:hint="eastAsia" w:ascii="仿宋_GB2312" w:hAnsi="仿宋_GB2312" w:eastAsia="仿宋_GB2312" w:cs="仿宋_GB2312"/>
          <w:sz w:val="32"/>
          <w:szCs w:val="32"/>
        </w:rPr>
        <w:t>工许可证其他内容不变。</w:t>
      </w:r>
    </w:p>
    <w:p>
      <w:pPr>
        <w:keepNext w:val="0"/>
        <w:keepLines w:val="0"/>
        <w:pageBreakBefore w:val="0"/>
        <w:widowControl w:val="0"/>
        <w:kinsoku/>
        <w:wordWrap/>
        <w:overflowPunct/>
        <w:topLinePunct w:val="0"/>
        <w:autoSpaceDE/>
        <w:autoSpaceDN/>
        <w:bidi w:val="0"/>
        <w:adjustRightInd/>
        <w:snapToGrid/>
        <w:spacing w:line="520" w:lineRule="exact"/>
        <w:ind w:firstLine="66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秦皇岛市行政审批局 </w:t>
      </w:r>
    </w:p>
    <w:p>
      <w:pPr>
        <w:ind w:firstLine="5440" w:firstLineChars="1700"/>
      </w:pPr>
      <w:bookmarkStart w:id="0" w:name="_GoBack"/>
      <w:bookmarkEnd w:id="0"/>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0F874BF7"/>
    <w:rsid w:val="6A23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253</Words>
  <Characters>304</Characters>
  <Lines>0</Lines>
  <Paragraphs>0</Paragraphs>
  <TotalTime>0</TotalTime>
  <ScaleCrop>false</ScaleCrop>
  <LinksUpToDate>false</LinksUpToDate>
  <CharactersWithSpaces>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2022-10-18T03:23:50Z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A59CD70C070E4B0FB915CDE2F1F15551</vt:lpwstr>
  </property>
</Properties>
</file>